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E425" w14:textId="77777777"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7B7D543" wp14:editId="627D72F5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14:paraId="33C84319" w14:textId="77777777" w:rsidR="005F2FD6" w:rsidRPr="00C12B1E" w:rsidRDefault="008C73D1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AGRICULTURE</w:t>
      </w:r>
      <w:r w:rsidR="007E49E5" w:rsidRPr="00C12B1E">
        <w:rPr>
          <w:b/>
          <w:sz w:val="36"/>
          <w:szCs w:val="36"/>
        </w:rPr>
        <w:t xml:space="preserve"> Education</w:t>
      </w:r>
    </w:p>
    <w:p w14:paraId="24C2E00A" w14:textId="77777777"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14:paraId="63199DD2" w14:textId="77777777"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14:paraId="41D32686" w14:textId="77777777" w:rsidTr="00F7711F">
        <w:tc>
          <w:tcPr>
            <w:tcW w:w="9350" w:type="dxa"/>
            <w:shd w:val="clear" w:color="auto" w:fill="DEEAF6" w:themeFill="accent1" w:themeFillTint="33"/>
          </w:tcPr>
          <w:p w14:paraId="68C87859" w14:textId="77777777"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6DBDE038" w14:textId="77777777"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14:paraId="284FC825" w14:textId="77777777"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17BDFA67" w14:textId="77777777"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6E3BF56A" w14:textId="77777777"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42E5F6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7CCAFC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83FD5E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29BAE20" w14:textId="77777777"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73FD90" w14:textId="77777777"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C79B8C5" w14:textId="77777777"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B25274" w14:textId="77777777"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14:paraId="081213C5" w14:textId="77777777"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14:paraId="388D280F" w14:textId="77777777"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14:paraId="1A46A9D5" w14:textId="77777777"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14:paraId="23EE16D0" w14:textId="77777777"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14:paraId="7FEDF982" w14:textId="77777777"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14:paraId="6789E929" w14:textId="77777777"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14:paraId="30C2AA54" w14:textId="77777777"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14:paraId="7BE6A7A7" w14:textId="77777777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370D299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0F014DDD" w14:textId="77777777"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14:paraId="4014E01E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3F722FA6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5ABA99D1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43ABD359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14:paraId="31D7D0CE" w14:textId="77777777"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662641B1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1A9AD1B8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406C2E3A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14:paraId="11362B42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617CC26F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64B2FE69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41D6FD8D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14:paraId="6FC9EA47" w14:textId="77777777" w:rsidR="00166588" w:rsidRDefault="00166588" w:rsidP="00DA0BD4">
            <w:pPr>
              <w:rPr>
                <w:rFonts w:ascii="Georgia" w:hAnsi="Georgia"/>
                <w:b/>
              </w:rPr>
            </w:pPr>
          </w:p>
          <w:p w14:paraId="302DA0C0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14:paraId="0A3C109E" w14:textId="77777777"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14:paraId="3D562D47" w14:textId="77777777" w:rsidR="00527621" w:rsidRPr="00166588" w:rsidRDefault="00B64D99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14:paraId="2E13D942" w14:textId="77777777" w:rsidR="000441EE" w:rsidRPr="00166588" w:rsidRDefault="00B64D99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14:paraId="4A8271FF" w14:textId="77777777"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14:paraId="095C263F" w14:textId="77777777"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14:paraId="2F33F3DD" w14:textId="77777777"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771F28DE" w14:textId="77777777"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14:paraId="016FC6B6" w14:textId="77777777"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3826E38C" w14:textId="77777777" w:rsidR="00D274BE" w:rsidRPr="00166588" w:rsidRDefault="00B64D99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14:paraId="46F44AE0" w14:textId="77777777"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14:paraId="24E95096" w14:textId="77777777"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14:paraId="25C562D6" w14:textId="77777777"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14:paraId="1FCDCECD" w14:textId="1B555A09" w:rsidR="00520D4F" w:rsidRPr="00B64D99" w:rsidRDefault="00520D4F" w:rsidP="00B64D99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  <w:sectPr w:rsidR="00520D4F" w:rsidRPr="00B64D99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35535" w14:textId="77777777"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14:paraId="0A6897B7" w14:textId="77777777"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14:paraId="69910991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14:paraId="7C28E174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14:paraId="7E4B2C93" w14:textId="77777777" w:rsidTr="008C73D1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14:paraId="475E20EB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14:paraId="0121A1EE" w14:textId="77777777"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14:paraId="024DD0AD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14:paraId="26703BC5" w14:textId="77777777" w:rsidTr="008C73D1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24FA03CB" w14:textId="77777777"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114DBD" w:rsidRPr="001B5771" w14:paraId="4DDFC38A" w14:textId="77777777" w:rsidTr="008C73D1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14:paraId="3AB1B0CF" w14:textId="77777777" w:rsidR="00114DBD" w:rsidRPr="001B5771" w:rsidRDefault="008C73D1" w:rsidP="00770E77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  <w:bCs/>
              </w:rPr>
              <w:t>1.1</w:t>
            </w:r>
            <w:r w:rsidRPr="006F6B67">
              <w:rPr>
                <w:rFonts w:ascii="Georgia" w:hAnsi="Georgia" w:cs="Tahoma"/>
                <w:bCs/>
              </w:rPr>
              <w:t xml:space="preserve"> </w:t>
            </w:r>
            <w:r w:rsidRPr="006F6B67">
              <w:rPr>
                <w:rFonts w:ascii="Georgia" w:hAnsi="Georgia"/>
              </w:rPr>
              <w:t>The candidate for licensure and certification understands the fundamental principles of agricultural business/marketing and management including principles of basic record keeping and methods of inquiring and managing agriculture finance.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DD8D089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11C501B9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14:paraId="44732F3E" w14:textId="77777777" w:rsidTr="00272F9D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1C5D5ADA" w14:textId="77777777" w:rsidR="00114DBD" w:rsidRDefault="008C73D1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2956A6">
              <w:rPr>
                <w:rFonts w:ascii="Georgia" w:hAnsi="Georgia" w:cs="Tahoma"/>
                <w:b/>
                <w:i/>
              </w:rPr>
              <w:t xml:space="preserve">Standard 2.  </w:t>
            </w:r>
            <w:r w:rsidRPr="002956A6">
              <w:rPr>
                <w:rFonts w:ascii="Georgia" w:hAnsi="Georgia"/>
                <w:b/>
                <w:i/>
              </w:rPr>
              <w:t>Animal Science</w:t>
            </w:r>
          </w:p>
        </w:tc>
      </w:tr>
      <w:tr w:rsidR="00114DBD" w:rsidRPr="001B5771" w14:paraId="69D15DAB" w14:textId="77777777" w:rsidTr="008C73D1">
        <w:trPr>
          <w:trHeight w:val="845"/>
        </w:trPr>
        <w:tc>
          <w:tcPr>
            <w:tcW w:w="1765" w:type="pct"/>
          </w:tcPr>
          <w:p w14:paraId="11E83365" w14:textId="77777777" w:rsidR="00114DBD" w:rsidRPr="001B5771" w:rsidRDefault="008C73D1" w:rsidP="00770E77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</w:rPr>
              <w:t>2. 1</w:t>
            </w:r>
            <w:r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>Selects and handles livestock, recognizes factors related to the safe handling of animals and animal products which become food for human consumption, and understands the importance of alternative agricultural enterprises.</w:t>
            </w:r>
          </w:p>
        </w:tc>
        <w:tc>
          <w:tcPr>
            <w:tcW w:w="882" w:type="pct"/>
          </w:tcPr>
          <w:p w14:paraId="14086350" w14:textId="77777777" w:rsidR="00114DBD" w:rsidRPr="00CB587C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0D6C1B1" w14:textId="77777777" w:rsidR="00114DBD" w:rsidRPr="00CB587C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14:paraId="04539E1D" w14:textId="77777777" w:rsidTr="008C73D1">
        <w:trPr>
          <w:trHeight w:val="854"/>
        </w:trPr>
        <w:tc>
          <w:tcPr>
            <w:tcW w:w="1765" w:type="pct"/>
          </w:tcPr>
          <w:p w14:paraId="20035612" w14:textId="77777777" w:rsidR="00114DBD" w:rsidRPr="001B5771" w:rsidRDefault="008C73D1" w:rsidP="00770E77">
            <w:pPr>
              <w:jc w:val="both"/>
              <w:rPr>
                <w:rFonts w:ascii="Georgia" w:hAnsi="Georgia"/>
                <w:bCs/>
              </w:rPr>
            </w:pPr>
            <w:r w:rsidRPr="005B0BAE">
              <w:rPr>
                <w:rFonts w:ascii="Georgia" w:hAnsi="Georgia" w:cs="Tahoma"/>
                <w:b/>
              </w:rPr>
              <w:t>2.2</w:t>
            </w:r>
            <w:r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>Understands concepts and principles of animal reproduction and the importance of livestock health and nutrition.</w:t>
            </w:r>
          </w:p>
        </w:tc>
        <w:tc>
          <w:tcPr>
            <w:tcW w:w="882" w:type="pct"/>
          </w:tcPr>
          <w:p w14:paraId="3B09A810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C813823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A85C9E" w14:paraId="7CA11FC2" w14:textId="77777777" w:rsidTr="00272F9D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16E57AB5" w14:textId="77777777" w:rsidR="00114DBD" w:rsidRDefault="008C73D1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2956A6">
              <w:rPr>
                <w:rFonts w:ascii="Georgia" w:hAnsi="Georgia" w:cs="Tahoma"/>
                <w:b/>
                <w:i/>
              </w:rPr>
              <w:t xml:space="preserve">Standard 3.  </w:t>
            </w:r>
            <w:r w:rsidRPr="002956A6">
              <w:rPr>
                <w:rFonts w:ascii="Georgia" w:hAnsi="Georgia"/>
                <w:b/>
                <w:i/>
              </w:rPr>
              <w:t>Plant and Soil Sciences</w:t>
            </w:r>
          </w:p>
        </w:tc>
      </w:tr>
      <w:tr w:rsidR="00114DBD" w:rsidRPr="001B5771" w14:paraId="0D2770D3" w14:textId="77777777" w:rsidTr="008C73D1">
        <w:trPr>
          <w:trHeight w:val="890"/>
        </w:trPr>
        <w:tc>
          <w:tcPr>
            <w:tcW w:w="1765" w:type="pct"/>
          </w:tcPr>
          <w:p w14:paraId="4C4C438C" w14:textId="77777777" w:rsidR="00114DBD" w:rsidRPr="001B5771" w:rsidRDefault="008C73D1" w:rsidP="00770E77">
            <w:pPr>
              <w:jc w:val="both"/>
              <w:rPr>
                <w:rFonts w:ascii="Georgia" w:hAnsi="Georgia"/>
                <w:bCs/>
              </w:rPr>
            </w:pPr>
            <w:r w:rsidRPr="005B0BAE">
              <w:rPr>
                <w:rFonts w:ascii="Georgia" w:hAnsi="Georgia" w:cs="Tahoma"/>
                <w:b/>
              </w:rPr>
              <w:t>3.1</w:t>
            </w:r>
            <w:r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>Understands concepts, principles, and laboratory skills related to plant and soil science including the importance of traditional crops and alternative enterprises.</w:t>
            </w:r>
          </w:p>
        </w:tc>
        <w:tc>
          <w:tcPr>
            <w:tcW w:w="882" w:type="pct"/>
          </w:tcPr>
          <w:p w14:paraId="24C82542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D4A0ED3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14:paraId="65E72F71" w14:textId="77777777" w:rsidTr="008C73D1">
        <w:trPr>
          <w:trHeight w:val="683"/>
        </w:trPr>
        <w:tc>
          <w:tcPr>
            <w:tcW w:w="1765" w:type="pct"/>
          </w:tcPr>
          <w:p w14:paraId="3D1FFCA9" w14:textId="77777777" w:rsidR="00114DBD" w:rsidRPr="001B5771" w:rsidRDefault="008C73D1" w:rsidP="00770E77">
            <w:pPr>
              <w:jc w:val="both"/>
              <w:rPr>
                <w:rFonts w:ascii="Georgia" w:hAnsi="Georgia"/>
                <w:bCs/>
              </w:rPr>
            </w:pPr>
            <w:r w:rsidRPr="005B0BAE">
              <w:rPr>
                <w:rFonts w:ascii="Georgia" w:hAnsi="Georgia" w:cs="Tahoma"/>
                <w:b/>
              </w:rPr>
              <w:lastRenderedPageBreak/>
              <w:t>3.2</w:t>
            </w:r>
            <w:r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hAnsi="Georgia" w:cs="Tahoma"/>
              </w:rPr>
              <w:t>Knows</w:t>
            </w:r>
            <w:r w:rsidRPr="006F6B67">
              <w:rPr>
                <w:rFonts w:ascii="Georgia" w:eastAsia="Wingdings-Regular" w:hAnsi="Georgia"/>
              </w:rPr>
              <w:t xml:space="preserve"> factors related to the safe handling of plants and plant products which become food for human consumption and identifies causes and characteristics of common plant pests and diseases.</w:t>
            </w:r>
          </w:p>
        </w:tc>
        <w:tc>
          <w:tcPr>
            <w:tcW w:w="882" w:type="pct"/>
          </w:tcPr>
          <w:p w14:paraId="0F2CA71B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F1363C4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14:paraId="23D31563" w14:textId="77777777" w:rsidTr="008C73D1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13E8B3" w14:textId="77777777" w:rsidR="00114DBD" w:rsidRDefault="008C73D1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2956A6">
              <w:rPr>
                <w:rFonts w:ascii="Georgia" w:hAnsi="Georgia" w:cs="Tahoma"/>
                <w:b/>
                <w:i/>
              </w:rPr>
              <w:t xml:space="preserve">Standard 4.  </w:t>
            </w:r>
            <w:r w:rsidRPr="002956A6">
              <w:rPr>
                <w:rFonts w:ascii="Georgia" w:hAnsi="Georgia"/>
                <w:b/>
                <w:i/>
              </w:rPr>
              <w:t>Agriculture Mechanics</w:t>
            </w:r>
          </w:p>
        </w:tc>
      </w:tr>
      <w:tr w:rsidR="00114DBD" w:rsidRPr="001B5771" w14:paraId="5ACCF849" w14:textId="77777777" w:rsidTr="008C73D1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14:paraId="73E84244" w14:textId="77777777" w:rsidR="00114DBD" w:rsidRPr="001B5771" w:rsidRDefault="008C73D1" w:rsidP="00770E77">
            <w:pPr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</w:rPr>
              <w:t>4.1</w:t>
            </w:r>
            <w:r w:rsidRPr="006F6B67">
              <w:rPr>
                <w:rFonts w:ascii="Georgia" w:hAnsi="Georgia" w:cs="Tahoma"/>
              </w:rPr>
              <w:t xml:space="preserve"> </w:t>
            </w:r>
            <w:r>
              <w:rPr>
                <w:rFonts w:ascii="Georgia" w:eastAsia="Wingdings-Regular" w:hAnsi="Georgia"/>
              </w:rPr>
              <w:t>S</w:t>
            </w:r>
            <w:r w:rsidRPr="006F6B67">
              <w:rPr>
                <w:rFonts w:ascii="Georgia" w:eastAsia="Wingdings-Regular" w:hAnsi="Georgia"/>
              </w:rPr>
              <w:t>hop safety, including the operation and knowledge of hand/power tools,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30431999" w14:textId="77777777" w:rsidR="00114DBD" w:rsidRDefault="00114DBD" w:rsidP="00770E77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1939D5D4" w14:textId="77777777" w:rsidR="00114DBD" w:rsidRDefault="00114DBD" w:rsidP="00770E77">
            <w:pPr>
              <w:rPr>
                <w:rFonts w:ascii="Georgia" w:hAnsi="Georgia"/>
              </w:rPr>
            </w:pPr>
          </w:p>
        </w:tc>
      </w:tr>
      <w:tr w:rsidR="00114DBD" w:rsidRPr="001B5771" w14:paraId="100D553A" w14:textId="77777777" w:rsidTr="008C73D1">
        <w:trPr>
          <w:trHeight w:val="584"/>
        </w:trPr>
        <w:tc>
          <w:tcPr>
            <w:tcW w:w="1765" w:type="pct"/>
          </w:tcPr>
          <w:p w14:paraId="045DF34C" w14:textId="77777777" w:rsidR="00114DBD" w:rsidRPr="001B5771" w:rsidRDefault="008C73D1" w:rsidP="00770E77">
            <w:pPr>
              <w:jc w:val="both"/>
              <w:rPr>
                <w:rFonts w:ascii="Georgia" w:hAnsi="Georgia"/>
                <w:bCs/>
              </w:rPr>
            </w:pPr>
            <w:r w:rsidRPr="005B0BAE">
              <w:rPr>
                <w:rFonts w:ascii="Georgia" w:hAnsi="Georgia" w:cs="Tahoma"/>
                <w:b/>
              </w:rPr>
              <w:t>4.2</w:t>
            </w:r>
            <w:r w:rsidRPr="006F6B67">
              <w:rPr>
                <w:rFonts w:ascii="Georgia" w:hAnsi="Georgia" w:cs="Tahoma"/>
              </w:rPr>
              <w:t xml:space="preserve"> </w:t>
            </w:r>
            <w:r>
              <w:rPr>
                <w:rFonts w:ascii="Georgia" w:eastAsia="Wingdings-Regular" w:hAnsi="Georgia"/>
              </w:rPr>
              <w:t>B</w:t>
            </w:r>
            <w:r w:rsidRPr="006F6B67">
              <w:rPr>
                <w:rFonts w:ascii="Georgia" w:eastAsia="Wingdings-Regular" w:hAnsi="Georgia"/>
              </w:rPr>
              <w:t>asic principles/concepts of power and machinery, metals and metal processes, and</w:t>
            </w:r>
          </w:p>
        </w:tc>
        <w:tc>
          <w:tcPr>
            <w:tcW w:w="882" w:type="pct"/>
          </w:tcPr>
          <w:p w14:paraId="234B57DE" w14:textId="77777777" w:rsidR="00114DBD" w:rsidRDefault="00114DBD" w:rsidP="00770E77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14:paraId="1C76AE67" w14:textId="77777777" w:rsidR="00114DBD" w:rsidRDefault="00114DBD" w:rsidP="00770E77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8C73D1" w:rsidRPr="001B5771" w14:paraId="5C54CBA6" w14:textId="77777777" w:rsidTr="008C73D1">
        <w:trPr>
          <w:trHeight w:val="584"/>
        </w:trPr>
        <w:tc>
          <w:tcPr>
            <w:tcW w:w="1765" w:type="pct"/>
          </w:tcPr>
          <w:p w14:paraId="6A8B4133" w14:textId="77777777" w:rsidR="008C73D1" w:rsidRPr="006F6B67" w:rsidRDefault="008C73D1" w:rsidP="008C73D1">
            <w:pPr>
              <w:spacing w:after="0"/>
              <w:rPr>
                <w:rFonts w:ascii="Georgia" w:hAnsi="Georgia" w:cs="Tahoma"/>
              </w:rPr>
            </w:pPr>
            <w:r w:rsidRPr="005B0BAE">
              <w:rPr>
                <w:rFonts w:ascii="Georgia" w:hAnsi="Georgia" w:cs="Tahoma"/>
                <w:b/>
              </w:rPr>
              <w:t>4.3</w:t>
            </w:r>
            <w:r w:rsidRPr="006F6B67">
              <w:rPr>
                <w:rFonts w:ascii="Georgia" w:hAnsi="Georgia" w:cs="Tahoma"/>
              </w:rPr>
              <w:t xml:space="preserve"> </w:t>
            </w:r>
            <w:r>
              <w:rPr>
                <w:rFonts w:ascii="Georgia" w:eastAsia="Wingdings-Regular" w:hAnsi="Georgia"/>
              </w:rPr>
              <w:t>B</w:t>
            </w:r>
            <w:r w:rsidRPr="006F6B67">
              <w:rPr>
                <w:rFonts w:ascii="Georgia" w:eastAsia="Wingdings-Regular" w:hAnsi="Georgia"/>
              </w:rPr>
              <w:t>asic principles of building construction</w:t>
            </w:r>
            <w:r w:rsidRPr="006F6B67">
              <w:rPr>
                <w:rFonts w:ascii="Georgia" w:hAnsi="Georgia" w:cs="Tahoma"/>
              </w:rPr>
              <w:t>.</w:t>
            </w:r>
          </w:p>
        </w:tc>
        <w:tc>
          <w:tcPr>
            <w:tcW w:w="882" w:type="pct"/>
          </w:tcPr>
          <w:p w14:paraId="7B512507" w14:textId="77777777" w:rsidR="008C73D1" w:rsidRDefault="008C73D1" w:rsidP="008C73D1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3068622" w14:textId="77777777" w:rsidR="008C73D1" w:rsidRDefault="008C73D1" w:rsidP="008C73D1">
            <w:pPr>
              <w:rPr>
                <w:rFonts w:ascii="Georgia" w:hAnsi="Georgia"/>
              </w:rPr>
            </w:pPr>
          </w:p>
        </w:tc>
      </w:tr>
      <w:tr w:rsidR="008C73D1" w:rsidRPr="001B5771" w14:paraId="1FA448CE" w14:textId="77777777" w:rsidTr="00272F9D">
        <w:trPr>
          <w:trHeight w:val="288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3C157E8A" w14:textId="77777777" w:rsidR="008C73D1" w:rsidRPr="00BE70FB" w:rsidRDefault="008C73D1" w:rsidP="008C73D1">
            <w:pPr>
              <w:pStyle w:val="NoSpacing"/>
              <w:rPr>
                <w:rFonts w:ascii="Georgia" w:hAnsi="Georgia"/>
                <w:b/>
                <w:i/>
              </w:rPr>
            </w:pPr>
            <w:r w:rsidRPr="002956A6">
              <w:rPr>
                <w:rFonts w:ascii="Georgia" w:hAnsi="Georgia" w:cs="Tahoma"/>
                <w:b/>
                <w:i/>
              </w:rPr>
              <w:t xml:space="preserve">Standard 5. </w:t>
            </w:r>
            <w:r w:rsidRPr="002956A6">
              <w:rPr>
                <w:rFonts w:ascii="Georgia" w:hAnsi="Georgia"/>
                <w:b/>
                <w:i/>
              </w:rPr>
              <w:t>Natural Resources</w:t>
            </w:r>
          </w:p>
        </w:tc>
      </w:tr>
      <w:tr w:rsidR="008C73D1" w:rsidRPr="001B5771" w14:paraId="5B1D1985" w14:textId="77777777" w:rsidTr="008C73D1">
        <w:trPr>
          <w:trHeight w:val="863"/>
        </w:trPr>
        <w:tc>
          <w:tcPr>
            <w:tcW w:w="1765" w:type="pct"/>
          </w:tcPr>
          <w:p w14:paraId="7C89C40D" w14:textId="77777777" w:rsidR="008C73D1" w:rsidRPr="001B5771" w:rsidRDefault="008C73D1" w:rsidP="008C73D1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</w:rPr>
              <w:t>5.1</w:t>
            </w:r>
            <w:r w:rsidRPr="006F6B67"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>Evaluates the relationship between agriculture and the management of water, land, and air quality, and</w:t>
            </w:r>
          </w:p>
        </w:tc>
        <w:tc>
          <w:tcPr>
            <w:tcW w:w="882" w:type="pct"/>
          </w:tcPr>
          <w:p w14:paraId="4C330FEC" w14:textId="77777777" w:rsidR="008C73D1" w:rsidRDefault="008C73D1" w:rsidP="008C73D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DF6AB79" w14:textId="77777777" w:rsidR="008C73D1" w:rsidRDefault="008C73D1" w:rsidP="008C73D1">
            <w:pPr>
              <w:jc w:val="both"/>
              <w:rPr>
                <w:rFonts w:ascii="Georgia" w:hAnsi="Georgia"/>
              </w:rPr>
            </w:pPr>
          </w:p>
        </w:tc>
      </w:tr>
      <w:tr w:rsidR="008C73D1" w:rsidRPr="001B5771" w14:paraId="27B0F5F9" w14:textId="77777777" w:rsidTr="008C73D1">
        <w:trPr>
          <w:trHeight w:val="863"/>
        </w:trPr>
        <w:tc>
          <w:tcPr>
            <w:tcW w:w="1765" w:type="pct"/>
          </w:tcPr>
          <w:p w14:paraId="0668F7FC" w14:textId="77777777" w:rsidR="008C73D1" w:rsidRPr="001B5771" w:rsidRDefault="008C73D1" w:rsidP="008C73D1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hAnsi="Georgia" w:cs="Tahoma"/>
                <w:b/>
              </w:rPr>
              <w:t>5.2</w:t>
            </w:r>
            <w:r w:rsidRPr="006F6B67">
              <w:rPr>
                <w:rFonts w:ascii="Georgia" w:hAnsi="Georgia" w:cs="Tahoma"/>
              </w:rPr>
              <w:t xml:space="preserve"> </w:t>
            </w:r>
            <w:r w:rsidRPr="006F6B67">
              <w:rPr>
                <w:rFonts w:ascii="Georgia" w:eastAsia="Wingdings-Regular" w:hAnsi="Georgia"/>
              </w:rPr>
              <w:t>Understands concepts and principles of plant and animal environmental factors including the handling of chemicals.</w:t>
            </w:r>
          </w:p>
        </w:tc>
        <w:tc>
          <w:tcPr>
            <w:tcW w:w="882" w:type="pct"/>
          </w:tcPr>
          <w:p w14:paraId="03FE2AE9" w14:textId="77777777" w:rsidR="008C73D1" w:rsidRDefault="008C73D1" w:rsidP="008C73D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8C0CE23" w14:textId="77777777" w:rsidR="008C73D1" w:rsidRDefault="008C73D1" w:rsidP="008C73D1">
            <w:pPr>
              <w:jc w:val="both"/>
              <w:rPr>
                <w:rFonts w:ascii="Georgia" w:hAnsi="Georgia"/>
              </w:rPr>
            </w:pPr>
          </w:p>
        </w:tc>
      </w:tr>
      <w:tr w:rsidR="00272F9D" w:rsidRPr="001B5771" w14:paraId="070BA38C" w14:textId="77777777" w:rsidTr="00272F9D">
        <w:trPr>
          <w:trHeight w:val="302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4AD92274" w14:textId="77777777" w:rsidR="00272F9D" w:rsidRDefault="00272F9D" w:rsidP="00272F9D">
            <w:pPr>
              <w:pStyle w:val="NoSpacing"/>
              <w:rPr>
                <w:rFonts w:ascii="Georgia" w:hAnsi="Georgia"/>
              </w:rPr>
            </w:pPr>
            <w:r w:rsidRPr="006F6B67">
              <w:rPr>
                <w:rFonts w:ascii="Georgia" w:hAnsi="Georgia" w:cs="Tahoma"/>
                <w:b/>
                <w:i/>
              </w:rPr>
              <w:t>Standard 6.  Communications/Leadership</w:t>
            </w:r>
          </w:p>
        </w:tc>
      </w:tr>
      <w:tr w:rsidR="00272F9D" w:rsidRPr="001B5771" w14:paraId="7EBA0367" w14:textId="77777777" w:rsidTr="008C73D1">
        <w:trPr>
          <w:trHeight w:val="863"/>
        </w:trPr>
        <w:tc>
          <w:tcPr>
            <w:tcW w:w="1765" w:type="pct"/>
          </w:tcPr>
          <w:p w14:paraId="648DD872" w14:textId="77777777" w:rsidR="00272F9D" w:rsidRPr="001B5771" w:rsidRDefault="00272F9D" w:rsidP="008C73D1">
            <w:pPr>
              <w:jc w:val="both"/>
              <w:rPr>
                <w:rFonts w:ascii="Georgia" w:hAnsi="Georgia"/>
              </w:rPr>
            </w:pPr>
            <w:r w:rsidRPr="005B0BAE">
              <w:rPr>
                <w:rFonts w:ascii="Georgia" w:eastAsia="Wingdings-Regular" w:hAnsi="Georgia"/>
                <w:b/>
              </w:rPr>
              <w:t>6.1</w:t>
            </w:r>
            <w:r w:rsidRPr="006F6B67">
              <w:rPr>
                <w:rFonts w:ascii="Georgia" w:eastAsia="Wingdings-Regular" w:hAnsi="Georgia"/>
              </w:rPr>
              <w:t xml:space="preserve"> Acknowledges the foundations of agricultural education including its purpose, functions, and the background of Future Farmers of America (FFA).</w:t>
            </w:r>
          </w:p>
        </w:tc>
        <w:tc>
          <w:tcPr>
            <w:tcW w:w="882" w:type="pct"/>
          </w:tcPr>
          <w:p w14:paraId="30B57C29" w14:textId="77777777" w:rsidR="00272F9D" w:rsidRDefault="00272F9D" w:rsidP="008C73D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D68F634" w14:textId="77777777" w:rsidR="00272F9D" w:rsidRDefault="00272F9D" w:rsidP="008C73D1">
            <w:pPr>
              <w:jc w:val="both"/>
              <w:rPr>
                <w:rFonts w:ascii="Georgia" w:hAnsi="Georgia"/>
              </w:rPr>
            </w:pPr>
          </w:p>
        </w:tc>
      </w:tr>
      <w:tr w:rsidR="00272F9D" w:rsidRPr="001B5771" w14:paraId="5417C294" w14:textId="77777777" w:rsidTr="008C73D1">
        <w:trPr>
          <w:trHeight w:val="863"/>
        </w:trPr>
        <w:tc>
          <w:tcPr>
            <w:tcW w:w="1765" w:type="pct"/>
          </w:tcPr>
          <w:p w14:paraId="41217071" w14:textId="77777777" w:rsidR="00272F9D" w:rsidRPr="001B5771" w:rsidRDefault="00272F9D" w:rsidP="008C73D1">
            <w:pPr>
              <w:jc w:val="both"/>
              <w:rPr>
                <w:rFonts w:ascii="Georgia" w:hAnsi="Georgia"/>
              </w:rPr>
            </w:pPr>
            <w:proofErr w:type="gramStart"/>
            <w:r w:rsidRPr="005B0BAE">
              <w:rPr>
                <w:rFonts w:ascii="Georgia" w:eastAsia="Wingdings-Regular" w:hAnsi="Georgia"/>
                <w:b/>
              </w:rPr>
              <w:t>6.2</w:t>
            </w:r>
            <w:r w:rsidRPr="006F6B67">
              <w:rPr>
                <w:rFonts w:ascii="Georgia" w:eastAsia="Wingdings-Regular" w:hAnsi="Georgia"/>
              </w:rPr>
              <w:t xml:space="preserve">  Demonstrates</w:t>
            </w:r>
            <w:proofErr w:type="gramEnd"/>
            <w:r w:rsidRPr="006F6B67">
              <w:rPr>
                <w:rFonts w:ascii="Georgia" w:eastAsia="Wingdings-Regular" w:hAnsi="Georgia"/>
              </w:rPr>
              <w:t xml:space="preserve"> an understanding of basic parliamentary procedure, effective oral and written communication skills, and promotes </w:t>
            </w:r>
            <w:r w:rsidRPr="006F6B67">
              <w:rPr>
                <w:rFonts w:ascii="Georgia" w:eastAsia="Wingdings-Regular" w:hAnsi="Georgia"/>
              </w:rPr>
              <w:lastRenderedPageBreak/>
              <w:t>teamwork, motivation, and leadership principles</w:t>
            </w:r>
            <w:r>
              <w:rPr>
                <w:rFonts w:ascii="Georgia" w:eastAsia="Wingdings-Regular" w:hAnsi="Georgia"/>
              </w:rPr>
              <w:t>.</w:t>
            </w:r>
          </w:p>
        </w:tc>
        <w:tc>
          <w:tcPr>
            <w:tcW w:w="882" w:type="pct"/>
          </w:tcPr>
          <w:p w14:paraId="3AE379CA" w14:textId="77777777" w:rsidR="00272F9D" w:rsidRDefault="00272F9D" w:rsidP="008C73D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3C412F3" w14:textId="77777777" w:rsidR="00272F9D" w:rsidRDefault="00272F9D" w:rsidP="008C73D1">
            <w:pPr>
              <w:jc w:val="both"/>
              <w:rPr>
                <w:rFonts w:ascii="Georgia" w:hAnsi="Georgia"/>
              </w:rPr>
            </w:pPr>
          </w:p>
        </w:tc>
      </w:tr>
    </w:tbl>
    <w:p w14:paraId="2E907A7D" w14:textId="77777777"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9F77" w14:textId="77777777"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14:paraId="1CA772C2" w14:textId="77777777"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EFA25" w14:textId="77777777"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F15A3" w14:textId="77777777"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1885" w14:textId="77777777"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14:paraId="0945C52D" w14:textId="77777777"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7A7C" w14:textId="77777777" w:rsidR="0097555E" w:rsidRPr="0097555E" w:rsidRDefault="0097555E">
    <w:pPr>
      <w:pStyle w:val="Header"/>
      <w:jc w:val="center"/>
      <w:rPr>
        <w:sz w:val="40"/>
        <w:szCs w:val="40"/>
      </w:rPr>
    </w:pPr>
  </w:p>
  <w:p w14:paraId="1126CBD4" w14:textId="77777777"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2F9D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C73D1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64D99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15B1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38</cp:revision>
  <cp:lastPrinted>2018-11-26T19:58:00Z</cp:lastPrinted>
  <dcterms:created xsi:type="dcterms:W3CDTF">2019-05-23T18:41:00Z</dcterms:created>
  <dcterms:modified xsi:type="dcterms:W3CDTF">2021-12-09T19:50:00Z</dcterms:modified>
</cp:coreProperties>
</file>